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2026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11.03.2022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Ai Docenti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Scuola Secondaria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107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Dipartimento Scuola Secondaria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venerdì 18 marzo 2022 alle ore 14.30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 discutere il seguente punto all’O.d.G.: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Campus estivo a Cagli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prevenzione bullismo e cyberbullismo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link sarà inviato dall’ins.te Palma.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6wj+eqMJtIu2lS5RlixmfYOFw==">AMUW2mU2q6qyF4vwwwOQa9RNEsaNiCx/m7t7TpCc03jEnzS0seBoh6UV2QzWpRKBoG/Fiqu7crNx/2kpfH10UvJL6gKgBtMr1ncZEa28vhSD0K388Sx8+4As11UFQFcEHiH9+AtWYON4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