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3343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12.05.2022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Ai Docenti sez. D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Alla Famiglia dell’alunna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 p.c.               Al Personale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scuola infanzia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plesso Sant’Angelo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144</w:t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Incontro formativo/informativo - somministrazione farmaco a scuola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richiesta della Famiglia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documentazione presentata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disponibilità del Personale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Constatata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necessità di formazione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Accertata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disponibilità di Francesco Piergiovanni, infermiere Cure Domiciliari Distretto Urbino, referente per Corso Somministrazione Farmaco a Scuola, 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si comunica </w:t>
      </w:r>
    </w:p>
    <w:p w:rsidR="00000000" w:rsidDel="00000000" w:rsidP="00000000" w:rsidRDefault="00000000" w:rsidRPr="00000000" w14:paraId="00000024">
      <w:pPr>
        <w:ind w:left="360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 martedì 17 maggio alle ore 16.00 ci sarà un incontro informativo/formativo presso la sede della scuola dell’infanzia a via R.B.Powell.</w:t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Vista la rilevanza dell’argomento è auspicabile la presenza di tutti.</w:t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4tYDzmHoT1fA3HaQWc+miGzeg==">AMUW2mUpCC0WIz8tqhpPQW2VSiqn84FSRDfC+pGjtn6xZ8EkTdiazdVr6Kqh1K0sWzkpvKHcpixATc4mUjk9ciJAyYfeyMRxDwaJp/S46wJ5YtQYyDpxzthMtcvLGKMCJCqOw3uqzMjR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