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02.10.2021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N.18</w:t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Settimana della Dislessia (4-10 ottobre 2021)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Come ogni anno, a inizio ottobre, si svolgono diverse attività per sensibilizzare il mondo della scuola nei confronti del tema dei disturbi specifici di apprendimento e della didattica inclusiva per tutti gli alunni.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L’Associazione Nazionale Dislessia quest’anno ha promosso l’iniziativa “DSA:un mondo in una mappa” per valorizzare l’efficacia di questo strumento all’interno dell’apprendimento degli alunni.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G.L.I. di Istituto ha pensato di organizzare l’attività della settimana implementando il materiale presente nell’apposita sezione del sito, e invitando i Colleghi a lavorare sul metodo di studio finalizzato alla costruzione di mappe, naturalmente a vari livelli e sulle discipline che ogni team/consiglio di classe sceglierà.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Inoltre è necessario pubblicizzare, presso le Famiglie, l’incontro informativo che il nostro Istituto organizza per venerdì 8 ottobre 2021 alle ore 17.00, in modalità videoconferenza.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Durante l’incontro la dott.ssa Donato parlerà di strategie e strumenti compensativi per poi dare spazio a un dibattito su questa tematica.</w:t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53Zsv9YXs0GvWMoAk6/e0QGkIQ==">AMUW2mWotWboRE90u5MMdVygX0JoFxHxngSBWyeglQCw0zy0nR+DsL1jUsum92KGlmCA7nKaRx9JDyFp4ph3DLeK6hFe/R+1EwFywWX2XH63BWmEJGf4LNojsgLd7RIiVOBFDaqvmAl+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