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</w:rPr>
        <w:drawing>
          <wp:inline distB="114300" distT="114300" distL="114300" distR="114300">
            <wp:extent cx="742950" cy="742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ind w:left="567" w:right="685" w:firstLine="708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ind w:right="-43"/>
        <w:jc w:val="center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spacing w:line="240" w:lineRule="auto"/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7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Prot. n. 4518</w:t>
        <w:tab/>
        <w:tab/>
        <w:t xml:space="preserve">                                           Sant’Angelo in Vado, 23.07.2022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69" w:lineRule="auto"/>
        <w:ind w:left="0" w:right="996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69" w:lineRule="auto"/>
        <w:ind w:left="0" w:right="996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hd w:fill="ffffff" w:val="clear"/>
        <w:spacing w:after="240" w:line="269" w:lineRule="auto"/>
        <w:jc w:val="center"/>
        <w:rPr>
          <w:rFonts w:ascii="Verdana" w:cs="Verdana" w:eastAsia="Verdana" w:hAnsi="Verdana"/>
          <w:b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hd w:fill="ffffff" w:val="clear"/>
        <w:spacing w:after="240" w:line="269" w:lineRule="auto"/>
        <w:jc w:val="center"/>
        <w:rPr>
          <w:rFonts w:ascii="Verdana" w:cs="Verdana" w:eastAsia="Verdana" w:hAnsi="Verdana"/>
          <w:b w:val="1"/>
          <w:color w:val="212529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212529"/>
          <w:sz w:val="24"/>
          <w:szCs w:val="24"/>
          <w:rtl w:val="0"/>
        </w:rPr>
        <w:t xml:space="preserve">AVVISO CONTENENTE LE INDICAZIONI PER LA PRESENTAZIONE DELLA MESSA A DISPOSIZIONE PER LE SUPPLENZE – Anno Scolastico 2022/2023</w:t>
      </w:r>
    </w:p>
    <w:p w:rsidR="00000000" w:rsidDel="00000000" w:rsidP="00000000" w:rsidRDefault="00000000" w:rsidRPr="00000000" w14:paraId="0000000E">
      <w:pPr>
        <w:widowControl w:val="0"/>
        <w:shd w:fill="ffffff" w:val="clear"/>
        <w:spacing w:after="240" w:line="269" w:lineRule="auto"/>
        <w:jc w:val="center"/>
        <w:rPr>
          <w:rFonts w:ascii="Verdana" w:cs="Verdana" w:eastAsia="Verdana" w:hAnsi="Verdana"/>
          <w:b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hd w:fill="ffffff" w:val="clear"/>
        <w:spacing w:after="240" w:line="269" w:lineRule="auto"/>
        <w:jc w:val="center"/>
        <w:rPr>
          <w:rFonts w:ascii="Verdana" w:cs="Verdana" w:eastAsia="Verdana" w:hAnsi="Verdana"/>
          <w:color w:val="212529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212529"/>
          <w:sz w:val="24"/>
          <w:szCs w:val="24"/>
          <w:rtl w:val="0"/>
        </w:rPr>
        <w:t xml:space="preserve">IL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hd w:fill="ffffff" w:val="clear"/>
        <w:spacing w:after="240" w:line="269" w:lineRule="auto"/>
        <w:ind w:left="-425.19685039370086" w:firstLine="0"/>
        <w:jc w:val="both"/>
        <w:rPr>
          <w:rFonts w:ascii="Verdana" w:cs="Verdana" w:eastAsia="Verdana" w:hAnsi="Verdana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hd w:fill="ffffff" w:val="clear"/>
        <w:spacing w:after="240" w:line="269" w:lineRule="auto"/>
        <w:ind w:left="-425.19685039370086" w:firstLine="0"/>
        <w:jc w:val="both"/>
        <w:rPr>
          <w:rFonts w:ascii="Verdana" w:cs="Verdana" w:eastAsia="Verdana" w:hAnsi="Verdana"/>
          <w:color w:val="212529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212529"/>
          <w:sz w:val="24"/>
          <w:szCs w:val="24"/>
          <w:rtl w:val="0"/>
        </w:rPr>
        <w:t xml:space="preserve">Visto l’art. 5, comma 6, del D.M.131/2007 recante il Regolamento supplenze personale docente;</w:t>
      </w:r>
    </w:p>
    <w:p w:rsidR="00000000" w:rsidDel="00000000" w:rsidP="00000000" w:rsidRDefault="00000000" w:rsidRPr="00000000" w14:paraId="00000012">
      <w:pPr>
        <w:widowControl w:val="0"/>
        <w:shd w:fill="ffffff" w:val="clear"/>
        <w:spacing w:after="240" w:line="269" w:lineRule="auto"/>
        <w:ind w:left="-425.19685039370086" w:firstLine="0"/>
        <w:jc w:val="both"/>
        <w:rPr>
          <w:rFonts w:ascii="Verdana" w:cs="Verdana" w:eastAsia="Verdana" w:hAnsi="Verdana"/>
          <w:color w:val="212529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212529"/>
          <w:sz w:val="24"/>
          <w:szCs w:val="24"/>
          <w:rtl w:val="0"/>
        </w:rPr>
        <w:t xml:space="preserve">Visto l’art. 6 del Regolamento UE 2016/679 sulla protezione dei dati personali;</w:t>
      </w:r>
    </w:p>
    <w:p w:rsidR="00000000" w:rsidDel="00000000" w:rsidP="00000000" w:rsidRDefault="00000000" w:rsidRPr="00000000" w14:paraId="00000013">
      <w:pPr>
        <w:widowControl w:val="0"/>
        <w:shd w:fill="ffffff" w:val="clear"/>
        <w:spacing w:after="240" w:line="269" w:lineRule="auto"/>
        <w:ind w:left="-425.19685039370086" w:firstLine="0"/>
        <w:jc w:val="both"/>
        <w:rPr>
          <w:rFonts w:ascii="Verdana" w:cs="Verdana" w:eastAsia="Verdana" w:hAnsi="Verdana"/>
          <w:color w:val="212529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212529"/>
          <w:sz w:val="24"/>
          <w:szCs w:val="24"/>
          <w:rtl w:val="0"/>
        </w:rPr>
        <w:t xml:space="preserve">Visto l’art. 2-ter del DLgs. 196/2003 come integrato dal DLgs. 101/2018;</w:t>
      </w:r>
    </w:p>
    <w:p w:rsidR="00000000" w:rsidDel="00000000" w:rsidP="00000000" w:rsidRDefault="00000000" w:rsidRPr="00000000" w14:paraId="00000014">
      <w:pPr>
        <w:widowControl w:val="0"/>
        <w:shd w:fill="ffffff" w:val="clear"/>
        <w:spacing w:after="240" w:line="269" w:lineRule="auto"/>
        <w:ind w:left="-425.19685039370086" w:firstLine="0"/>
        <w:jc w:val="both"/>
        <w:rPr>
          <w:rFonts w:ascii="Verdana" w:cs="Verdana" w:eastAsia="Verdana" w:hAnsi="Verdana"/>
          <w:color w:val="212529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212529"/>
          <w:sz w:val="24"/>
          <w:szCs w:val="24"/>
          <w:rtl w:val="0"/>
        </w:rPr>
        <w:t xml:space="preserve">Tenuto conto delle indicazioni operative annualmente impartite dal MIUR relativamente all’attribuzione delle supplenze;</w:t>
      </w:r>
    </w:p>
    <w:p w:rsidR="00000000" w:rsidDel="00000000" w:rsidP="00000000" w:rsidRDefault="00000000" w:rsidRPr="00000000" w14:paraId="00000015">
      <w:pPr>
        <w:widowControl w:val="0"/>
        <w:shd w:fill="ffffff" w:val="clear"/>
        <w:spacing w:after="240" w:line="269" w:lineRule="auto"/>
        <w:ind w:left="3174.8031496062995" w:firstLine="425.19685039370074"/>
        <w:jc w:val="both"/>
        <w:rPr>
          <w:rFonts w:ascii="Verdana" w:cs="Verdana" w:eastAsia="Verdana" w:hAnsi="Verdana"/>
          <w:color w:val="212529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212529"/>
          <w:sz w:val="24"/>
          <w:szCs w:val="24"/>
          <w:rtl w:val="0"/>
        </w:rPr>
        <w:t xml:space="preserve">RENDE NOTO</w:t>
      </w:r>
    </w:p>
    <w:p w:rsidR="00000000" w:rsidDel="00000000" w:rsidP="00000000" w:rsidRDefault="00000000" w:rsidRPr="00000000" w14:paraId="00000016">
      <w:pPr>
        <w:widowControl w:val="0"/>
        <w:shd w:fill="ffffff" w:val="clear"/>
        <w:spacing w:after="240" w:line="269" w:lineRule="auto"/>
        <w:ind w:left="-425.19685039370086" w:firstLine="0"/>
        <w:jc w:val="both"/>
        <w:rPr>
          <w:rFonts w:ascii="Verdana" w:cs="Verdana" w:eastAsia="Verdana" w:hAnsi="Verdana"/>
          <w:color w:val="212529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212529"/>
          <w:sz w:val="24"/>
          <w:szCs w:val="24"/>
          <w:rtl w:val="0"/>
        </w:rPr>
        <w:t xml:space="preserve">a tutti i soggetti interessati che le istanze di messa a disposizione per l’eventuale attribuzione delle supplenze presso questa istituzione scolastica possono essere presentate esclusivamente dal 2 agosto 2022 al 10 ottobre 2022 utilizzando il link seguente:</w:t>
      </w:r>
    </w:p>
    <w:p w:rsidR="00000000" w:rsidDel="00000000" w:rsidP="00000000" w:rsidRDefault="00000000" w:rsidRPr="00000000" w14:paraId="00000017">
      <w:pPr>
        <w:widowControl w:val="0"/>
        <w:shd w:fill="ffffff" w:val="clear"/>
        <w:spacing w:after="240" w:line="269" w:lineRule="auto"/>
        <w:ind w:left="-425.19685039370086" w:firstLine="0"/>
        <w:jc w:val="center"/>
        <w:rPr>
          <w:rFonts w:ascii="Verdana" w:cs="Verdana" w:eastAsia="Verdana" w:hAnsi="Verdana"/>
          <w:color w:val="0066cc"/>
          <w:sz w:val="24"/>
          <w:szCs w:val="24"/>
          <w:u w:val="single"/>
        </w:rPr>
      </w:pPr>
      <w:hyperlink r:id="rId8">
        <w:r w:rsidDel="00000000" w:rsidR="00000000" w:rsidRPr="00000000">
          <w:rPr>
            <w:rFonts w:ascii="Verdana" w:cs="Verdana" w:eastAsia="Verdana" w:hAnsi="Verdana"/>
            <w:color w:val="0066cc"/>
            <w:sz w:val="24"/>
            <w:szCs w:val="24"/>
            <w:u w:val="single"/>
            <w:rtl w:val="0"/>
          </w:rPr>
          <w:t xml:space="preserve">LINK PER LA MESSA A DISPOSIZIONE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hd w:fill="ffffff" w:val="clear"/>
        <w:spacing w:after="240" w:line="269" w:lineRule="auto"/>
        <w:ind w:left="-425.19685039370086" w:firstLine="0"/>
        <w:jc w:val="both"/>
        <w:rPr>
          <w:rFonts w:ascii="Verdana" w:cs="Verdana" w:eastAsia="Verdana" w:hAnsi="Verdana"/>
          <w:color w:val="212529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212529"/>
          <w:sz w:val="24"/>
          <w:szCs w:val="24"/>
          <w:rtl w:val="0"/>
        </w:rPr>
        <w:t xml:space="preserve">A tal fine si precisa quanto segue: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hd w:fill="ffffff" w:val="clear"/>
        <w:spacing w:after="0" w:afterAutospacing="0" w:line="269" w:lineRule="auto"/>
        <w:ind w:left="720" w:hanging="360"/>
        <w:jc w:val="both"/>
        <w:rPr>
          <w:rFonts w:ascii="Verdana" w:cs="Verdana" w:eastAsia="Verdana" w:hAnsi="Verdana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color w:val="212529"/>
          <w:sz w:val="24"/>
          <w:szCs w:val="24"/>
          <w:rtl w:val="0"/>
        </w:rPr>
        <w:t xml:space="preserve">le istanze di messa a disposizione vengono gestite da un sistema informatico automatizzato, che non consente di inoltrare domande al di fuori dell’arco temporale stabilito;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hd w:fill="ffffff" w:val="clear"/>
        <w:spacing w:after="0" w:afterAutospacing="0" w:line="269" w:lineRule="auto"/>
        <w:ind w:left="720" w:hanging="360"/>
        <w:jc w:val="both"/>
        <w:rPr>
          <w:rFonts w:ascii="Verdana" w:cs="Verdana" w:eastAsia="Verdana" w:hAnsi="Verdana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color w:val="212529"/>
          <w:sz w:val="24"/>
          <w:szCs w:val="24"/>
          <w:rtl w:val="0"/>
        </w:rPr>
        <w:t xml:space="preserve">non saranno prese in considerazione eventuali istanze di messa a disposizione non formulate con le modalità chiarite nel presente avviso e non complete delle dichiarazioni obbligatorie;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hd w:fill="ffffff" w:val="clear"/>
        <w:spacing w:after="0" w:afterAutospacing="0" w:line="269" w:lineRule="auto"/>
        <w:ind w:left="720" w:hanging="360"/>
        <w:jc w:val="both"/>
        <w:rPr>
          <w:rFonts w:ascii="Verdana" w:cs="Verdana" w:eastAsia="Verdana" w:hAnsi="Verdana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color w:val="212529"/>
          <w:sz w:val="24"/>
          <w:szCs w:val="24"/>
          <w:rtl w:val="0"/>
        </w:rPr>
        <w:t xml:space="preserve">sarà soggetto a puntuale verifica il possesso dei requisiti richiesti e dichiarati nell’istanza di messa a disposizione, ivi compresi gli estremi del conseguimento dei titoli di studio e di specializzazione al sostegno;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hd w:fill="ffffff" w:val="clear"/>
        <w:spacing w:after="0" w:afterAutospacing="0" w:line="269" w:lineRule="auto"/>
        <w:ind w:left="720" w:hanging="360"/>
        <w:jc w:val="both"/>
        <w:rPr>
          <w:rFonts w:ascii="Verdana" w:cs="Verdana" w:eastAsia="Verdana" w:hAnsi="Verdana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color w:val="212529"/>
          <w:sz w:val="24"/>
          <w:szCs w:val="24"/>
          <w:rtl w:val="0"/>
        </w:rPr>
        <w:t xml:space="preserve">ai fini dell’eventuale attribuzione di supplenze, tra le istanze pervenute nei termini indicati verrà data priorità ai docenti in possesso dell’abilitazione all’insegnamento per la tipologia di posto oggetto della supplenza e sarà effettuata una procedura comparativa che terrà conto, </w:t>
      </w:r>
      <w:r w:rsidDel="00000000" w:rsidR="00000000" w:rsidRPr="00000000">
        <w:rPr>
          <w:rFonts w:ascii="Verdana" w:cs="Verdana" w:eastAsia="Verdana" w:hAnsi="Verdana"/>
          <w:color w:val="212529"/>
          <w:sz w:val="24"/>
          <w:szCs w:val="24"/>
          <w:u w:val="single"/>
          <w:rtl w:val="0"/>
        </w:rPr>
        <w:t xml:space="preserve">oltre alla disponibilità immediata (max 1 ora per la presa di servizio),</w:t>
      </w:r>
      <w:r w:rsidDel="00000000" w:rsidR="00000000" w:rsidRPr="00000000">
        <w:rPr>
          <w:rFonts w:ascii="Verdana" w:cs="Verdana" w:eastAsia="Verdana" w:hAnsi="Verdana"/>
          <w:color w:val="212529"/>
          <w:sz w:val="24"/>
          <w:szCs w:val="24"/>
          <w:rtl w:val="0"/>
        </w:rPr>
        <w:t xml:space="preserve"> esclusivamente del punteggio del titolo di studio di accesso, dell’eventuale abilitazione all’insegnamento e, solo per il sostegno, del diploma di specializzazione;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hd w:fill="ffffff" w:val="clear"/>
        <w:spacing w:after="240" w:line="269" w:lineRule="auto"/>
        <w:ind w:left="720" w:hanging="360"/>
        <w:jc w:val="both"/>
        <w:rPr>
          <w:rFonts w:ascii="Verdana" w:cs="Verdana" w:eastAsia="Verdana" w:hAnsi="Verdana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color w:val="212529"/>
          <w:sz w:val="24"/>
          <w:szCs w:val="24"/>
          <w:rtl w:val="0"/>
        </w:rPr>
        <w:t xml:space="preserve">L’Istituto Comprensivo Sant’Angelo in Vado, con sede in Sant’Angelo in Vado (PU), via R.B.Powell n.45, in qualità di Titolare del trattamento, informa gli interessati che tutti i dati personali che li riguardano, compresi quelli sensibili e giudiziari, raccolti attraverso la compilazione del suddetto modulo, saranno trattati in osservanza dei presupposti e dei limiti stabiliti dagli artt.13-14 GDPR 679/2016, nonché dalla legge e dai regolamenti, al fine di svolgere le funzioni istituzionali in materia di istruzione e formazione. Il trattamento dei dati avverrà anche con l’utilizzo di strumenti elettronici, ad opera di dipendenti dell’Istituto opportunamente incaricati ed istruiti, attraverso logiche strettamente correlate alle finalità per le quali sono raccolti; eccezionalmente potranno conoscere i suoi dati altri soggetti, che forniscono servizi o svolgono attività strumentali per conto dell’Istituto e operano in qualità di Responsabili designati dall’Istituto medesimo. I dati personali potranno essere comunicati, se strettamente necessario per la definizione della pratica ad altri soggetti pubblici o privati, tra cui ad esempio il Ministero dell’Istruzione, dell’Università e della Ricerca e il Ministero dell’Economia e delle Finanze. Il conferimento dei dati è obbligatorio e la mancata fornitura potrà comportare impossibilità o ritardi nella definizione dei procedimenti che la riguardano. L’Istituto Comprensivo Sant’Angelo in Vado informa, infine, che è nelle facoltà degli interessati esercitare i diritti di cui all’art. 7 Codice Privacy e art. 15 GDPR, rivolgendosi al Dirigente scolastico dell’Istituto, titolare del trattamento dei dati personali, ai recapiti indicati sul sito.</w:t>
      </w:r>
    </w:p>
    <w:p w:rsidR="00000000" w:rsidDel="00000000" w:rsidP="00000000" w:rsidRDefault="00000000" w:rsidRPr="00000000" w14:paraId="0000001E">
      <w:pPr>
        <w:widowControl w:val="0"/>
        <w:shd w:fill="ffffff" w:val="clear"/>
        <w:spacing w:after="240" w:line="269" w:lineRule="auto"/>
        <w:ind w:left="-425.19685039370086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12529"/>
          <w:sz w:val="24"/>
          <w:szCs w:val="24"/>
          <w:rtl w:val="0"/>
        </w:rPr>
        <w:t xml:space="preserve">Si comunica infine a tutti i soggetti interessati che questa istituzione scolastica procederà alla cancellazione da tutti gli archivi delle candidature e dei relativi dati personali già prevenuti in data antecedente a quella del presente avviso e delle candidature formulate con modalità difformi da quelle indicate dal presente avviso, in quanto prive di interesse pubblico.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2880" w:right="1992" w:firstLine="72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DIRIGENTE SCOLASTICO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2880" w:right="1992" w:firstLine="720"/>
        <w:jc w:val="center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dott.ssa Sabrina Franciosi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Firma autografa sostituita a mezzo stampa 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right="1992"/>
        <w:jc w:val="right"/>
        <w:rPr/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ai sensi dell'art. 3 comma 2 del Dlgs. 39/93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Relationship Id="rId8" Type="http://schemas.openxmlformats.org/officeDocument/2006/relationships/hyperlink" Target="https://nuvola.madisoft.it/mad/PSIC80400P/inserisc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