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u w:val="none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</w:t>
        <w:tab/>
        <w:tab/>
        <w:tab/>
        <w:tab/>
        <w:tab/>
        <w:tab/>
        <w:t xml:space="preserve">Sant’Angelo in Vado, 30.10.2021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Ai Collaboratori Scolastici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Al DSGA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Sanificazione locali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occasione della sospensione dell’attività didattica e della chiusura degli uffici amministrativi,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martedì 2 novembre 2021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sarà necessario provvedere a una pulizia accurata dei locali e alla sanificazione con l’utilizzo degli strumenti e dei prodotti adatti allo scopo.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432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19">
      <w:pPr>
        <w:spacing w:after="16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1A">
      <w:pPr>
        <w:spacing w:line="240" w:lineRule="auto"/>
        <w:ind w:left="360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sectPr>
      <w:pgSz w:h="16834" w:w="11909" w:orient="portrait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R+7xKSu2AwcZm9lUVujxpJX6w==">AMUW2mW40qVW12CNZjZ2JwPWqQjOR7ZWJC2HOdAwSMrE9uiP/tnSynEH77DqaXHs1PeXpq3VRQMVF5w2u+D3/VYC7k30F6bSNKmKCN6nK84Nr7KtTMJePWk9mnLy2SezJhMQyt0TWwgo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