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362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18.01.2022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classe 2B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79</w:t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Convocazione consiglio di classe straordinario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si svolgerà, in modalità videoconferenza, mercoledì 19 gennaio 2022 alle ore 16.30, per discutere il seguente O.d.G.:</w:t>
      </w:r>
    </w:p>
    <w:p w:rsidR="00000000" w:rsidDel="00000000" w:rsidP="00000000" w:rsidRDefault="00000000" w:rsidRPr="00000000" w14:paraId="0000001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Situazione disciplinare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Coordinatore di classe invia il link per la partecipazione e nomina il segretario per la verbalizzazione.</w:t>
      </w:r>
    </w:p>
    <w:tbl>
      <w:tblPr>
        <w:tblStyle w:val="Table3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26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9+ZMFwIxNLoziiEJqckBWeFUQw==">AMUW2mWIG6wFK+M4bDXh803mrPgPZxqXfvQhnl8AsMNvi25sClHr+9Ftf6id6WmaedWxsChl57MBvXxeA/JIbiet11SlOUT/czcqtIXb+j1/oBlROzjEDV5tjZE5C2OJATN5WVaAe/Vt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